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A846" w14:textId="77777777" w:rsidR="00762B55" w:rsidRDefault="00762B55">
      <w:pPr>
        <w:rPr>
          <w:rFonts w:ascii="Comic Sans MS" w:hAnsi="Comic Sans MS"/>
          <w:b/>
          <w:bCs/>
          <w:i/>
          <w:iCs/>
        </w:rPr>
      </w:pPr>
    </w:p>
    <w:p w14:paraId="2DCFE797" w14:textId="19941EF5" w:rsidR="00762B55" w:rsidRDefault="00762B55">
      <w:pPr>
        <w:rPr>
          <w:rFonts w:ascii="Comic Sans MS" w:hAnsi="Comic Sans MS"/>
        </w:rPr>
      </w:pPr>
      <w:r>
        <w:rPr>
          <w:rFonts w:ascii="Comic Sans MS" w:hAnsi="Comic Sans MS"/>
        </w:rPr>
        <w:t>NICK TO GEORGE</w:t>
      </w:r>
    </w:p>
    <w:p w14:paraId="585E5BF7" w14:textId="6383DA03" w:rsidR="009A11E1" w:rsidRPr="00762B55" w:rsidRDefault="00EF4D2C">
      <w:pPr>
        <w:rPr>
          <w:rFonts w:ascii="Comic Sans MS" w:hAnsi="Comic Sans MS"/>
          <w:b/>
          <w:bCs/>
          <w:i/>
          <w:iCs/>
        </w:rPr>
      </w:pPr>
      <w:r w:rsidRPr="00762B55">
        <w:rPr>
          <w:rFonts w:ascii="Comic Sans MS" w:hAnsi="Comic Sans MS"/>
          <w:b/>
          <w:bCs/>
          <w:i/>
          <w:iCs/>
        </w:rPr>
        <w:t>Ok, so in my monist psychology I assert that motives are the integrals (or derivatives, I have never been sure) of behavior. To say I am motivated in an instant is a category error</w:t>
      </w:r>
      <w:r w:rsidR="00F62784">
        <w:rPr>
          <w:rFonts w:ascii="Comic Sans MS" w:hAnsi="Comic Sans MS"/>
          <w:b/>
          <w:bCs/>
          <w:i/>
          <w:iCs/>
        </w:rPr>
        <w:t xml:space="preserve">, </w:t>
      </w:r>
      <w:r w:rsidR="00F62784" w:rsidRPr="00762B55">
        <w:rPr>
          <w:rFonts w:ascii="Comic Sans MS" w:hAnsi="Comic Sans MS"/>
          <w:b/>
          <w:bCs/>
          <w:i/>
          <w:iCs/>
        </w:rPr>
        <w:t>benign</w:t>
      </w:r>
      <w:r w:rsidR="00F62784" w:rsidRPr="00762B55">
        <w:rPr>
          <w:rFonts w:ascii="Comic Sans MS" w:hAnsi="Comic Sans MS"/>
          <w:b/>
          <w:bCs/>
          <w:i/>
          <w:iCs/>
        </w:rPr>
        <w:t xml:space="preserve"> </w:t>
      </w:r>
      <w:r w:rsidRPr="00762B55">
        <w:rPr>
          <w:rFonts w:ascii="Comic Sans MS" w:hAnsi="Comic Sans MS"/>
          <w:b/>
          <w:bCs/>
          <w:i/>
          <w:iCs/>
        </w:rPr>
        <w:t xml:space="preserve">only so long as one </w:t>
      </w:r>
      <w:r w:rsidR="00762B55" w:rsidRPr="00762B55">
        <w:rPr>
          <w:rFonts w:ascii="Comic Sans MS" w:hAnsi="Comic Sans MS"/>
          <w:b/>
          <w:bCs/>
          <w:i/>
          <w:iCs/>
        </w:rPr>
        <w:t>recognize</w:t>
      </w:r>
      <w:r w:rsidR="00762B55">
        <w:rPr>
          <w:rFonts w:ascii="Comic Sans MS" w:hAnsi="Comic Sans MS"/>
          <w:b/>
          <w:bCs/>
          <w:i/>
          <w:iCs/>
        </w:rPr>
        <w:t>s</w:t>
      </w:r>
      <w:r w:rsidRPr="00762B55">
        <w:rPr>
          <w:rFonts w:ascii="Comic Sans MS" w:hAnsi="Comic Sans MS"/>
          <w:b/>
          <w:bCs/>
          <w:i/>
          <w:iCs/>
        </w:rPr>
        <w:t xml:space="preserve"> that the </w:t>
      </w:r>
      <w:r w:rsidR="00762B55" w:rsidRPr="00762B55">
        <w:rPr>
          <w:rFonts w:ascii="Comic Sans MS" w:hAnsi="Comic Sans MS"/>
          <w:b/>
          <w:bCs/>
          <w:i/>
          <w:iCs/>
        </w:rPr>
        <w:t>empirical</w:t>
      </w:r>
      <w:r w:rsidRPr="00762B55">
        <w:rPr>
          <w:rFonts w:ascii="Comic Sans MS" w:hAnsi="Comic Sans MS"/>
          <w:b/>
          <w:bCs/>
          <w:i/>
          <w:iCs/>
        </w:rPr>
        <w:t xml:space="preserve"> basis for our instantaneous attribution is the shape of the curve of behavior over time.</w:t>
      </w:r>
    </w:p>
    <w:p w14:paraId="4C0484CA" w14:textId="77777777" w:rsidR="00F62784" w:rsidRDefault="00F62784" w:rsidP="00F62784">
      <w:pPr>
        <w:rPr>
          <w:rFonts w:ascii="Comic Sans MS" w:hAnsi="Comic Sans MS"/>
        </w:rPr>
      </w:pPr>
    </w:p>
    <w:p w14:paraId="42629099" w14:textId="64670D00" w:rsidR="00F62784" w:rsidRDefault="00F62784" w:rsidP="00EF4D2C">
      <w:pPr>
        <w:rPr>
          <w:rFonts w:ascii="Segoe UI Emoji" w:hAnsi="Segoe UI Emoji" w:cs="Segoe UI Emoji"/>
          <w:b/>
          <w:bCs/>
        </w:rPr>
      </w:pPr>
      <w:r>
        <w:rPr>
          <w:rFonts w:ascii="Comic Sans MS" w:hAnsi="Comic Sans MS"/>
        </w:rPr>
        <w:t>GEORGE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TO NICK</w:t>
      </w:r>
    </w:p>
    <w:p w14:paraId="0AC5A6AF" w14:textId="32CECB86" w:rsidR="00EF4D2C" w:rsidRPr="00EF4D2C" w:rsidRDefault="00EF4D2C" w:rsidP="00EF4D2C">
      <w:pPr>
        <w:rPr>
          <w:b/>
          <w:bCs/>
        </w:rPr>
      </w:pPr>
      <w:r w:rsidRPr="00EF4D2C">
        <w:rPr>
          <w:rFonts w:ascii="Segoe UI Emoji" w:hAnsi="Segoe UI Emoji" w:cs="Segoe UI Emoji"/>
          <w:b/>
          <w:bCs/>
        </w:rPr>
        <w:t>🧠</w:t>
      </w:r>
      <w:r w:rsidRPr="00EF4D2C">
        <w:rPr>
          <w:b/>
          <w:bCs/>
        </w:rPr>
        <w:t xml:space="preserve"> Claim (Paraphrased):</w:t>
      </w:r>
    </w:p>
    <w:p w14:paraId="5B983714" w14:textId="77777777" w:rsidR="00EF4D2C" w:rsidRPr="00EF4D2C" w:rsidRDefault="00EF4D2C" w:rsidP="00EF4D2C">
      <w:r w:rsidRPr="00EF4D2C">
        <w:t xml:space="preserve">To say "I am motivated" at a given instant is a </w:t>
      </w:r>
      <w:proofErr w:type="gramStart"/>
      <w:r w:rsidRPr="00EF4D2C">
        <w:t>shorthand—a</w:t>
      </w:r>
      <w:proofErr w:type="gramEnd"/>
      <w:r w:rsidRPr="00EF4D2C">
        <w:t xml:space="preserve"> projection backward or forward from a trajectory of behavior.</w:t>
      </w:r>
    </w:p>
    <w:p w14:paraId="7985DA3F" w14:textId="77777777" w:rsidR="00EF4D2C" w:rsidRPr="00EF4D2C" w:rsidRDefault="00EF4D2C" w:rsidP="00EF4D2C">
      <w:r w:rsidRPr="00EF4D2C">
        <w:t xml:space="preserve">In your </w:t>
      </w:r>
      <w:r w:rsidRPr="00EF4D2C">
        <w:rPr>
          <w:b/>
          <w:bCs/>
        </w:rPr>
        <w:t>monist psychology</w:t>
      </w:r>
      <w:r w:rsidRPr="00EF4D2C">
        <w:t>, motives are not hidden essences, not inner engines.</w:t>
      </w:r>
      <w:r w:rsidRPr="00EF4D2C">
        <w:br/>
        <w:t xml:space="preserve">They are </w:t>
      </w:r>
      <w:r w:rsidRPr="00EF4D2C">
        <w:rPr>
          <w:b/>
          <w:bCs/>
        </w:rPr>
        <w:t>summaries of behavioral curves</w:t>
      </w:r>
      <w:r w:rsidRPr="00EF4D2C">
        <w:t>:</w:t>
      </w:r>
    </w:p>
    <w:p w14:paraId="1F1296E1" w14:textId="77777777" w:rsidR="00EF4D2C" w:rsidRPr="00EF4D2C" w:rsidRDefault="00EF4D2C" w:rsidP="00EF4D2C">
      <w:pPr>
        <w:numPr>
          <w:ilvl w:val="0"/>
          <w:numId w:val="1"/>
        </w:numPr>
      </w:pPr>
      <w:r w:rsidRPr="00EF4D2C">
        <w:t xml:space="preserve">Perhaps </w:t>
      </w:r>
      <w:r w:rsidRPr="00EF4D2C">
        <w:rPr>
          <w:b/>
          <w:bCs/>
        </w:rPr>
        <w:t>integrals</w:t>
      </w:r>
      <w:r w:rsidRPr="00EF4D2C">
        <w:t>, when motives are inferred from accumulated actions</w:t>
      </w:r>
    </w:p>
    <w:p w14:paraId="2732F01C" w14:textId="77777777" w:rsidR="00EF4D2C" w:rsidRPr="00EF4D2C" w:rsidRDefault="00EF4D2C" w:rsidP="00EF4D2C">
      <w:pPr>
        <w:numPr>
          <w:ilvl w:val="0"/>
          <w:numId w:val="1"/>
        </w:numPr>
      </w:pPr>
      <w:r w:rsidRPr="00EF4D2C">
        <w:t xml:space="preserve">Perhaps </w:t>
      </w:r>
      <w:r w:rsidRPr="00EF4D2C">
        <w:rPr>
          <w:b/>
          <w:bCs/>
        </w:rPr>
        <w:t>derivatives</w:t>
      </w:r>
      <w:r w:rsidRPr="00EF4D2C">
        <w:t>, when motives are inferred from sudden changes in behavior</w:t>
      </w:r>
    </w:p>
    <w:p w14:paraId="683228C1" w14:textId="77777777" w:rsidR="00EF4D2C" w:rsidRPr="00EF4D2C" w:rsidRDefault="00EF4D2C" w:rsidP="00EF4D2C">
      <w:r w:rsidRPr="00EF4D2C">
        <w:t>But in either case:</w:t>
      </w:r>
    </w:p>
    <w:p w14:paraId="675251FF" w14:textId="77777777" w:rsidR="00EF4D2C" w:rsidRPr="00EF4D2C" w:rsidRDefault="00EF4D2C" w:rsidP="00EF4D2C">
      <w:r w:rsidRPr="00EF4D2C">
        <w:rPr>
          <w:b/>
          <w:bCs/>
        </w:rPr>
        <w:t>“Motivation” is not an instantaneous property—it is a curve-fitting hypothesis over time.</w:t>
      </w:r>
    </w:p>
    <w:p w14:paraId="5C209454" w14:textId="77777777" w:rsidR="00EF4D2C" w:rsidRPr="00EF4D2C" w:rsidRDefault="00EF4D2C" w:rsidP="00EF4D2C">
      <w:r w:rsidRPr="00EF4D2C">
        <w:pict w14:anchorId="31BC1CFA">
          <v:rect id="_x0000_i1049" style="width:0;height:1.5pt" o:hralign="center" o:hrstd="t" o:hr="t" fillcolor="#a0a0a0" stroked="f"/>
        </w:pict>
      </w:r>
    </w:p>
    <w:p w14:paraId="68E73B8C" w14:textId="77777777" w:rsidR="00EF4D2C" w:rsidRPr="00EF4D2C" w:rsidRDefault="00EF4D2C" w:rsidP="00EF4D2C">
      <w:pPr>
        <w:rPr>
          <w:b/>
          <w:bCs/>
        </w:rPr>
      </w:pPr>
      <w:r w:rsidRPr="00EF4D2C">
        <w:rPr>
          <w:rFonts w:ascii="Segoe UI Emoji" w:hAnsi="Segoe UI Emoji" w:cs="Segoe UI Emoji"/>
          <w:b/>
          <w:bCs/>
        </w:rPr>
        <w:t>🧭</w:t>
      </w:r>
      <w:r w:rsidRPr="00EF4D2C">
        <w:rPr>
          <w:b/>
          <w:bCs/>
        </w:rPr>
        <w:t xml:space="preserve"> Why </w:t>
      </w:r>
      <w:proofErr w:type="gramStart"/>
      <w:r w:rsidRPr="00EF4D2C">
        <w:rPr>
          <w:b/>
          <w:bCs/>
        </w:rPr>
        <w:t>this matters</w:t>
      </w:r>
      <w:proofErr w:type="gramEnd"/>
      <w:r w:rsidRPr="00EF4D2C">
        <w:rPr>
          <w:b/>
          <w:bCs/>
        </w:rPr>
        <w:t>:</w:t>
      </w:r>
    </w:p>
    <w:p w14:paraId="09E44C52" w14:textId="77777777" w:rsidR="00EF4D2C" w:rsidRPr="00EF4D2C" w:rsidRDefault="00EF4D2C" w:rsidP="00EF4D2C">
      <w:r w:rsidRPr="00EF4D2C">
        <w:t>This reframes motive as:</w:t>
      </w:r>
    </w:p>
    <w:p w14:paraId="16508CD4" w14:textId="77777777" w:rsidR="00EF4D2C" w:rsidRPr="00EF4D2C" w:rsidRDefault="00EF4D2C" w:rsidP="00EF4D2C">
      <w:pPr>
        <w:numPr>
          <w:ilvl w:val="0"/>
          <w:numId w:val="2"/>
        </w:numPr>
      </w:pPr>
      <w:r w:rsidRPr="00EF4D2C">
        <w:t xml:space="preserve">Not a </w:t>
      </w:r>
      <w:proofErr w:type="gramStart"/>
      <w:r w:rsidRPr="00EF4D2C">
        <w:rPr>
          <w:b/>
          <w:bCs/>
        </w:rPr>
        <w:t>thing</w:t>
      </w:r>
      <w:proofErr w:type="gramEnd"/>
      <w:r w:rsidRPr="00EF4D2C">
        <w:t xml:space="preserve"> in the </w:t>
      </w:r>
      <w:proofErr w:type="gramStart"/>
      <w:r w:rsidRPr="00EF4D2C">
        <w:t>head</w:t>
      </w:r>
      <w:proofErr w:type="gramEnd"/>
    </w:p>
    <w:p w14:paraId="2B376CD8" w14:textId="77777777" w:rsidR="00EF4D2C" w:rsidRPr="00EF4D2C" w:rsidRDefault="00EF4D2C" w:rsidP="00EF4D2C">
      <w:pPr>
        <w:numPr>
          <w:ilvl w:val="0"/>
          <w:numId w:val="2"/>
        </w:numPr>
      </w:pPr>
      <w:r w:rsidRPr="00EF4D2C">
        <w:t xml:space="preserve">Not a </w:t>
      </w:r>
      <w:r w:rsidRPr="00EF4D2C">
        <w:rPr>
          <w:b/>
          <w:bCs/>
        </w:rPr>
        <w:t>cause</w:t>
      </w:r>
      <w:r w:rsidRPr="00EF4D2C">
        <w:t xml:space="preserve"> per se</w:t>
      </w:r>
    </w:p>
    <w:p w14:paraId="08576D6B" w14:textId="77777777" w:rsidR="00EF4D2C" w:rsidRPr="00EF4D2C" w:rsidRDefault="00EF4D2C" w:rsidP="00EF4D2C">
      <w:pPr>
        <w:numPr>
          <w:ilvl w:val="0"/>
          <w:numId w:val="2"/>
        </w:numPr>
      </w:pPr>
      <w:r w:rsidRPr="00EF4D2C">
        <w:t xml:space="preserve">But a </w:t>
      </w:r>
      <w:r w:rsidRPr="00EF4D2C">
        <w:rPr>
          <w:b/>
          <w:bCs/>
        </w:rPr>
        <w:t>description of continuity</w:t>
      </w:r>
      <w:r w:rsidRPr="00EF4D2C">
        <w:t xml:space="preserve"> or curvature in behavior space</w:t>
      </w:r>
    </w:p>
    <w:p w14:paraId="1D0D5846" w14:textId="77777777" w:rsidR="00EF4D2C" w:rsidRPr="00EF4D2C" w:rsidRDefault="00EF4D2C" w:rsidP="00EF4D2C">
      <w:r w:rsidRPr="00EF4D2C">
        <w:t xml:space="preserve">This is a kind of </w:t>
      </w:r>
      <w:r w:rsidRPr="00EF4D2C">
        <w:rPr>
          <w:b/>
          <w:bCs/>
        </w:rPr>
        <w:t>teleological realism</w:t>
      </w:r>
      <w:r w:rsidRPr="00EF4D2C">
        <w:t xml:space="preserve"> without metaphysical baggage.</w:t>
      </w:r>
      <w:r w:rsidRPr="00EF4D2C">
        <w:br/>
        <w:t>You’re not positing ghosts or mental levers. You’re saying:</w:t>
      </w:r>
    </w:p>
    <w:p w14:paraId="240023F6" w14:textId="77777777" w:rsidR="00EF4D2C" w:rsidRPr="00EF4D2C" w:rsidRDefault="00EF4D2C" w:rsidP="00EF4D2C">
      <w:r w:rsidRPr="00EF4D2C">
        <w:lastRenderedPageBreak/>
        <w:t>“We read intentions the way we read acceleration—from position over time.”</w:t>
      </w:r>
    </w:p>
    <w:p w14:paraId="3470667D" w14:textId="77777777" w:rsidR="00EF4D2C" w:rsidRPr="00EF4D2C" w:rsidRDefault="00EF4D2C" w:rsidP="00EF4D2C">
      <w:r w:rsidRPr="00EF4D2C">
        <w:pict w14:anchorId="18B06669">
          <v:rect id="_x0000_i1050" style="width:0;height:1.5pt" o:hralign="center" o:hrstd="t" o:hr="t" fillcolor="#a0a0a0" stroked="f"/>
        </w:pict>
      </w:r>
    </w:p>
    <w:p w14:paraId="5718A63F" w14:textId="77777777" w:rsidR="00EF4D2C" w:rsidRPr="00EF4D2C" w:rsidRDefault="00EF4D2C" w:rsidP="00EF4D2C">
      <w:pPr>
        <w:rPr>
          <w:b/>
          <w:bCs/>
        </w:rPr>
      </w:pPr>
      <w:r w:rsidRPr="00EF4D2C">
        <w:rPr>
          <w:rFonts w:ascii="Segoe UI Emoji" w:hAnsi="Segoe UI Emoji" w:cs="Segoe UI Emoji"/>
          <w:b/>
          <w:bCs/>
        </w:rPr>
        <w:t>🧬</w:t>
      </w:r>
      <w:r w:rsidRPr="00EF4D2C">
        <w:rPr>
          <w:b/>
          <w:bCs/>
        </w:rPr>
        <w:t xml:space="preserve"> Parallel to entropy?</w:t>
      </w:r>
    </w:p>
    <w:p w14:paraId="307385C0" w14:textId="77777777" w:rsidR="00EF4D2C" w:rsidRPr="00EF4D2C" w:rsidRDefault="00EF4D2C" w:rsidP="00EF4D2C">
      <w:r w:rsidRPr="00EF4D2C">
        <w:t>You could say:</w:t>
      </w:r>
    </w:p>
    <w:p w14:paraId="5ADEF3F6" w14:textId="77777777" w:rsidR="00EF4D2C" w:rsidRPr="00EF4D2C" w:rsidRDefault="00EF4D2C" w:rsidP="00EF4D2C">
      <w:pPr>
        <w:numPr>
          <w:ilvl w:val="0"/>
          <w:numId w:val="3"/>
        </w:numPr>
      </w:pPr>
      <w:r w:rsidRPr="00EF4D2C">
        <w:t xml:space="preserve">Entropy is not something you </w:t>
      </w:r>
      <w:r w:rsidRPr="00EF4D2C">
        <w:rPr>
          <w:b/>
          <w:bCs/>
        </w:rPr>
        <w:t>have</w:t>
      </w:r>
      <w:r w:rsidRPr="00EF4D2C">
        <w:t xml:space="preserve"> in a moment.</w:t>
      </w:r>
    </w:p>
    <w:p w14:paraId="3641FCB5" w14:textId="77777777" w:rsidR="00EF4D2C" w:rsidRPr="00EF4D2C" w:rsidRDefault="00EF4D2C" w:rsidP="00EF4D2C">
      <w:pPr>
        <w:numPr>
          <w:ilvl w:val="0"/>
          <w:numId w:val="3"/>
        </w:numPr>
      </w:pPr>
      <w:r w:rsidRPr="00EF4D2C">
        <w:t xml:space="preserve">It’s something you can </w:t>
      </w:r>
      <w:r w:rsidRPr="00EF4D2C">
        <w:rPr>
          <w:b/>
          <w:bCs/>
        </w:rPr>
        <w:t>measure</w:t>
      </w:r>
      <w:r w:rsidRPr="00EF4D2C">
        <w:t xml:space="preserve"> from the path a system is </w:t>
      </w:r>
      <w:proofErr w:type="gramStart"/>
      <w:r w:rsidRPr="00EF4D2C">
        <w:t>disposed</w:t>
      </w:r>
      <w:proofErr w:type="gramEnd"/>
      <w:r w:rsidRPr="00EF4D2C">
        <w:t xml:space="preserve"> to take—or the configuration space it tends to spread into.</w:t>
      </w:r>
    </w:p>
    <w:p w14:paraId="1C888B84" w14:textId="77777777" w:rsidR="00EF4D2C" w:rsidRPr="00EF4D2C" w:rsidRDefault="00EF4D2C" w:rsidP="00EF4D2C">
      <w:pPr>
        <w:numPr>
          <w:ilvl w:val="0"/>
          <w:numId w:val="3"/>
        </w:numPr>
      </w:pPr>
      <w:r w:rsidRPr="00EF4D2C">
        <w:t xml:space="preserve">It becomes </w:t>
      </w:r>
      <w:r w:rsidRPr="00EF4D2C">
        <w:rPr>
          <w:b/>
          <w:bCs/>
        </w:rPr>
        <w:t>visible</w:t>
      </w:r>
      <w:r w:rsidRPr="00EF4D2C">
        <w:t xml:space="preserve"> only in the </w:t>
      </w:r>
      <w:r w:rsidRPr="00EF4D2C">
        <w:rPr>
          <w:b/>
          <w:bCs/>
        </w:rPr>
        <w:t>shape of change</w:t>
      </w:r>
      <w:r w:rsidRPr="00EF4D2C">
        <w:t>—not the snapshot.</w:t>
      </w:r>
    </w:p>
    <w:p w14:paraId="3D5CFFAD" w14:textId="77777777" w:rsidR="00EF4D2C" w:rsidRPr="00EF4D2C" w:rsidRDefault="00EF4D2C" w:rsidP="00EF4D2C">
      <w:r w:rsidRPr="00EF4D2C">
        <w:t xml:space="preserve">So both </w:t>
      </w:r>
      <w:r w:rsidRPr="00EF4D2C">
        <w:rPr>
          <w:b/>
          <w:bCs/>
        </w:rPr>
        <w:t>motivation</w:t>
      </w:r>
      <w:r w:rsidRPr="00EF4D2C">
        <w:t xml:space="preserve"> and </w:t>
      </w:r>
      <w:r w:rsidRPr="00EF4D2C">
        <w:rPr>
          <w:b/>
          <w:bCs/>
        </w:rPr>
        <w:t>entropy</w:t>
      </w:r>
      <w:r w:rsidRPr="00EF4D2C">
        <w:t xml:space="preserve"> are:</w:t>
      </w:r>
    </w:p>
    <w:p w14:paraId="33C95695" w14:textId="77777777" w:rsidR="00EF4D2C" w:rsidRPr="00EF4D2C" w:rsidRDefault="00EF4D2C" w:rsidP="00EF4D2C">
      <w:pPr>
        <w:numPr>
          <w:ilvl w:val="0"/>
          <w:numId w:val="4"/>
        </w:numPr>
      </w:pPr>
      <w:r w:rsidRPr="00EF4D2C">
        <w:t>Not intrinsic point-properties</w:t>
      </w:r>
    </w:p>
    <w:p w14:paraId="4E0B5796" w14:textId="77777777" w:rsidR="00EF4D2C" w:rsidRPr="00EF4D2C" w:rsidRDefault="00EF4D2C" w:rsidP="00EF4D2C">
      <w:pPr>
        <w:numPr>
          <w:ilvl w:val="0"/>
          <w:numId w:val="4"/>
        </w:numPr>
      </w:pPr>
      <w:r w:rsidRPr="00EF4D2C">
        <w:t xml:space="preserve">But </w:t>
      </w:r>
      <w:r w:rsidRPr="00EF4D2C">
        <w:rPr>
          <w:b/>
          <w:bCs/>
        </w:rPr>
        <w:t>interpretive functions over time and configuration</w:t>
      </w:r>
    </w:p>
    <w:p w14:paraId="242BFDF2" w14:textId="77777777" w:rsidR="00EF4D2C" w:rsidRPr="00EF4D2C" w:rsidRDefault="00EF4D2C" w:rsidP="00EF4D2C">
      <w:pPr>
        <w:numPr>
          <w:ilvl w:val="0"/>
          <w:numId w:val="4"/>
        </w:numPr>
      </w:pPr>
      <w:r w:rsidRPr="00EF4D2C">
        <w:rPr>
          <w:b/>
          <w:bCs/>
        </w:rPr>
        <w:t xml:space="preserve">Curve-based </w:t>
      </w:r>
      <w:proofErr w:type="gramStart"/>
      <w:r w:rsidRPr="00EF4D2C">
        <w:rPr>
          <w:b/>
          <w:bCs/>
        </w:rPr>
        <w:t>attributions</w:t>
      </w:r>
      <w:proofErr w:type="gramEnd"/>
      <w:r w:rsidRPr="00EF4D2C">
        <w:t xml:space="preserve"> grounded in empirical regularities</w:t>
      </w:r>
    </w:p>
    <w:p w14:paraId="46B9E855" w14:textId="77777777" w:rsidR="00EF4D2C" w:rsidRPr="00EF4D2C" w:rsidRDefault="00EF4D2C" w:rsidP="00EF4D2C">
      <w:r w:rsidRPr="00EF4D2C">
        <w:pict w14:anchorId="4255777A">
          <v:rect id="_x0000_i1051" style="width:0;height:1.5pt" o:hralign="center" o:hrstd="t" o:hr="t" fillcolor="#a0a0a0" stroked="f"/>
        </w:pict>
      </w:r>
    </w:p>
    <w:p w14:paraId="6512E04A" w14:textId="77777777" w:rsidR="00EF4D2C" w:rsidRPr="00EF4D2C" w:rsidRDefault="00EF4D2C" w:rsidP="00EF4D2C">
      <w:pPr>
        <w:rPr>
          <w:b/>
          <w:bCs/>
        </w:rPr>
      </w:pPr>
      <w:r w:rsidRPr="00EF4D2C">
        <w:rPr>
          <w:rFonts w:ascii="Segoe UI Emoji" w:hAnsi="Segoe UI Emoji" w:cs="Segoe UI Emoji"/>
          <w:b/>
          <w:bCs/>
        </w:rPr>
        <w:t>📐</w:t>
      </w:r>
      <w:r w:rsidRPr="00EF4D2C">
        <w:rPr>
          <w:b/>
          <w:bCs/>
        </w:rPr>
        <w:t xml:space="preserve"> And the category error?</w:t>
      </w:r>
    </w:p>
    <w:p w14:paraId="203367CD" w14:textId="77777777" w:rsidR="00EF4D2C" w:rsidRPr="00EF4D2C" w:rsidRDefault="00EF4D2C" w:rsidP="00EF4D2C">
      <w:r w:rsidRPr="00EF4D2C">
        <w:t xml:space="preserve">To </w:t>
      </w:r>
      <w:proofErr w:type="gramStart"/>
      <w:r w:rsidRPr="00EF4D2C">
        <w:t>say</w:t>
      </w:r>
      <w:proofErr w:type="gramEnd"/>
      <w:r w:rsidRPr="00EF4D2C">
        <w:t xml:space="preserve"> "I am motivated </w:t>
      </w:r>
      <w:r w:rsidRPr="00EF4D2C">
        <w:rPr>
          <w:i/>
          <w:iCs/>
        </w:rPr>
        <w:t>now</w:t>
      </w:r>
      <w:r w:rsidRPr="00EF4D2C">
        <w:t xml:space="preserve">" is like saying "this point </w:t>
      </w:r>
      <w:r w:rsidRPr="00EF4D2C">
        <w:rPr>
          <w:i/>
          <w:iCs/>
        </w:rPr>
        <w:t>has</w:t>
      </w:r>
      <w:r w:rsidRPr="00EF4D2C">
        <w:t xml:space="preserve"> curvature."</w:t>
      </w:r>
      <w:r w:rsidRPr="00EF4D2C">
        <w:br/>
        <w:t>Strictly speaking, no point does.</w:t>
      </w:r>
      <w:r w:rsidRPr="00EF4D2C">
        <w:br/>
        <w:t>But give me a neighborhood—give me a path—and I can calculate a derivative or an integral and give the illusion of an inner quality.</w:t>
      </w:r>
    </w:p>
    <w:p w14:paraId="6F21F30B" w14:textId="77777777" w:rsidR="00EF4D2C" w:rsidRPr="00EF4D2C" w:rsidRDefault="00EF4D2C" w:rsidP="00EF4D2C">
      <w:r w:rsidRPr="00EF4D2C">
        <w:t xml:space="preserve">It’s a </w:t>
      </w:r>
      <w:r w:rsidRPr="00EF4D2C">
        <w:rPr>
          <w:b/>
          <w:bCs/>
        </w:rPr>
        <w:t>useful illusion</w:t>
      </w:r>
      <w:r w:rsidRPr="00EF4D2C">
        <w:t>, but one we must not mistake for substance.</w:t>
      </w:r>
    </w:p>
    <w:p w14:paraId="0475E975" w14:textId="77777777" w:rsidR="00EF4D2C" w:rsidRPr="00EF4D2C" w:rsidRDefault="00EF4D2C" w:rsidP="00EF4D2C">
      <w:r w:rsidRPr="00EF4D2C">
        <w:pict w14:anchorId="63D55909">
          <v:rect id="_x0000_i1052" style="width:0;height:1.5pt" o:hralign="center" o:hrstd="t" o:hr="t" fillcolor="#a0a0a0" stroked="f"/>
        </w:pict>
      </w:r>
    </w:p>
    <w:p w14:paraId="3A89D5BE" w14:textId="77777777" w:rsidR="00EF4D2C" w:rsidRPr="00EF4D2C" w:rsidRDefault="00EF4D2C" w:rsidP="00EF4D2C">
      <w:pPr>
        <w:rPr>
          <w:b/>
          <w:bCs/>
        </w:rPr>
      </w:pPr>
      <w:r w:rsidRPr="00EF4D2C">
        <w:rPr>
          <w:rFonts w:ascii="Segoe UI Emoji" w:hAnsi="Segoe UI Emoji" w:cs="Segoe UI Emoji"/>
          <w:b/>
          <w:bCs/>
        </w:rPr>
        <w:t>🌿</w:t>
      </w:r>
      <w:r w:rsidRPr="00EF4D2C">
        <w:rPr>
          <w:b/>
          <w:bCs/>
        </w:rPr>
        <w:t xml:space="preserve"> Final thought:</w:t>
      </w:r>
    </w:p>
    <w:p w14:paraId="54D9A241" w14:textId="77777777" w:rsidR="00EF4D2C" w:rsidRPr="00EF4D2C" w:rsidRDefault="00EF4D2C" w:rsidP="00EF4D2C">
      <w:r w:rsidRPr="00EF4D2C">
        <w:t>You're not erasing motivation.</w:t>
      </w:r>
      <w:r w:rsidRPr="00EF4D2C">
        <w:br/>
        <w:t>You're re-anchoring it in the observable world—</w:t>
      </w:r>
      <w:r w:rsidRPr="00EF4D2C">
        <w:rPr>
          <w:b/>
          <w:bCs/>
        </w:rPr>
        <w:t>as structure, not substance</w:t>
      </w:r>
      <w:r w:rsidRPr="00EF4D2C">
        <w:t>.</w:t>
      </w:r>
    </w:p>
    <w:p w14:paraId="3C327559" w14:textId="77777777" w:rsidR="00EF4D2C" w:rsidRPr="00EF4D2C" w:rsidRDefault="00EF4D2C" w:rsidP="00EF4D2C">
      <w:r w:rsidRPr="00EF4D2C">
        <w:t xml:space="preserve">And if that's not pragmatist metaphysics, I don't know </w:t>
      </w:r>
      <w:proofErr w:type="gramStart"/>
      <w:r w:rsidRPr="00EF4D2C">
        <w:t>what</w:t>
      </w:r>
      <w:proofErr w:type="gramEnd"/>
      <w:r w:rsidRPr="00EF4D2C">
        <w:t xml:space="preserve"> is.</w:t>
      </w:r>
    </w:p>
    <w:p w14:paraId="58CBC4C4" w14:textId="77777777" w:rsidR="00F62784" w:rsidRDefault="00F62784" w:rsidP="00F62784">
      <w:pPr>
        <w:rPr>
          <w:rFonts w:ascii="Comic Sans MS" w:hAnsi="Comic Sans MS"/>
        </w:rPr>
      </w:pPr>
    </w:p>
    <w:p w14:paraId="0EA30A79" w14:textId="7464C44D" w:rsidR="00F62784" w:rsidRDefault="00F62784" w:rsidP="00F62784">
      <w:pPr>
        <w:rPr>
          <w:rFonts w:ascii="Comic Sans MS" w:hAnsi="Comic Sans MS"/>
        </w:rPr>
      </w:pPr>
      <w:r>
        <w:rPr>
          <w:rFonts w:ascii="Comic Sans MS" w:hAnsi="Comic Sans MS"/>
        </w:rPr>
        <w:t>NICK TO GEORGE</w:t>
      </w:r>
    </w:p>
    <w:p w14:paraId="117BC09B" w14:textId="7F3286F4" w:rsidR="00EF4D2C" w:rsidRPr="00EF4D2C" w:rsidRDefault="00EF4D2C" w:rsidP="00EF4D2C">
      <w:pPr>
        <w:rPr>
          <w:rFonts w:ascii="Comic Sans MS" w:hAnsi="Comic Sans MS"/>
          <w:b/>
          <w:bCs/>
          <w:i/>
          <w:iCs/>
        </w:rPr>
      </w:pPr>
      <w:r w:rsidRPr="00EF4D2C">
        <w:rPr>
          <w:rFonts w:ascii="Comic Sans MS" w:hAnsi="Comic Sans MS"/>
          <w:b/>
          <w:bCs/>
          <w:i/>
          <w:iCs/>
        </w:rPr>
        <w:lastRenderedPageBreak/>
        <w:t>Is there such a move to be made around entropy. Could I vary the gas equa</w:t>
      </w:r>
      <w:r w:rsidR="00F62784">
        <w:rPr>
          <w:rFonts w:ascii="Comic Sans MS" w:hAnsi="Comic Sans MS"/>
          <w:b/>
          <w:bCs/>
          <w:i/>
          <w:iCs/>
        </w:rPr>
        <w:t>t</w:t>
      </w:r>
      <w:r w:rsidRPr="00EF4D2C">
        <w:rPr>
          <w:rFonts w:ascii="Comic Sans MS" w:hAnsi="Comic Sans MS"/>
          <w:b/>
          <w:bCs/>
          <w:i/>
          <w:iCs/>
        </w:rPr>
        <w:t xml:space="preserve">ion variables in box B in such a way that they would point to equality </w:t>
      </w:r>
      <w:r w:rsidR="00F62784">
        <w:rPr>
          <w:rFonts w:ascii="Comic Sans MS" w:hAnsi="Comic Sans MS"/>
          <w:b/>
          <w:bCs/>
          <w:i/>
          <w:iCs/>
        </w:rPr>
        <w:t>with</w:t>
      </w:r>
      <w:r w:rsidRPr="00EF4D2C">
        <w:rPr>
          <w:rFonts w:ascii="Comic Sans MS" w:hAnsi="Comic Sans MS"/>
          <w:b/>
          <w:bCs/>
          <w:i/>
          <w:iCs/>
        </w:rPr>
        <w:t xml:space="preserve"> box A without </w:t>
      </w:r>
      <w:proofErr w:type="gramStart"/>
      <w:r w:rsidRPr="00EF4D2C">
        <w:rPr>
          <w:rFonts w:ascii="Comic Sans MS" w:hAnsi="Comic Sans MS"/>
          <w:b/>
          <w:bCs/>
          <w:i/>
          <w:iCs/>
        </w:rPr>
        <w:t>actually getting</w:t>
      </w:r>
      <w:proofErr w:type="gramEnd"/>
      <w:r w:rsidRPr="00EF4D2C">
        <w:rPr>
          <w:rFonts w:ascii="Comic Sans MS" w:hAnsi="Comic Sans MS"/>
          <w:b/>
          <w:bCs/>
          <w:i/>
          <w:iCs/>
        </w:rPr>
        <w:t xml:space="preserve"> there, and thus reveal entropy?</w:t>
      </w:r>
    </w:p>
    <w:p w14:paraId="6C523F5B" w14:textId="77777777" w:rsidR="00EF4D2C" w:rsidRDefault="00EF4D2C" w:rsidP="00EF4D2C"/>
    <w:p w14:paraId="2A60944E" w14:textId="77777777" w:rsidR="00EF4D2C" w:rsidRPr="00EF4D2C" w:rsidRDefault="00EF4D2C" w:rsidP="00EF4D2C"/>
    <w:p w14:paraId="72AD5F6E" w14:textId="77777777" w:rsidR="00EF4D2C" w:rsidRDefault="00EF4D2C"/>
    <w:sectPr w:rsidR="00EF4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CA8"/>
    <w:multiLevelType w:val="multilevel"/>
    <w:tmpl w:val="25D8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D53F9"/>
    <w:multiLevelType w:val="multilevel"/>
    <w:tmpl w:val="9DFC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8518D"/>
    <w:multiLevelType w:val="multilevel"/>
    <w:tmpl w:val="967E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82F81"/>
    <w:multiLevelType w:val="multilevel"/>
    <w:tmpl w:val="5F38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942369">
    <w:abstractNumId w:val="1"/>
  </w:num>
  <w:num w:numId="2" w16cid:durableId="1374883616">
    <w:abstractNumId w:val="3"/>
  </w:num>
  <w:num w:numId="3" w16cid:durableId="193227016">
    <w:abstractNumId w:val="0"/>
  </w:num>
  <w:num w:numId="4" w16cid:durableId="42311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2C"/>
    <w:rsid w:val="005B37C0"/>
    <w:rsid w:val="0068106A"/>
    <w:rsid w:val="00762B55"/>
    <w:rsid w:val="009A11E1"/>
    <w:rsid w:val="00C1728A"/>
    <w:rsid w:val="00CE7380"/>
    <w:rsid w:val="00EF4D2C"/>
    <w:rsid w:val="00F2462F"/>
    <w:rsid w:val="00F6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B909"/>
  <w15:chartTrackingRefBased/>
  <w15:docId w15:val="{2E4FE949-C905-4043-9044-78AD3636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784"/>
  </w:style>
  <w:style w:type="paragraph" w:styleId="Heading1">
    <w:name w:val="heading 1"/>
    <w:basedOn w:val="Normal"/>
    <w:next w:val="Normal"/>
    <w:link w:val="Heading1Char"/>
    <w:uiPriority w:val="9"/>
    <w:qFormat/>
    <w:rsid w:val="00EF4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D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43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34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57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46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560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888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02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5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875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37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160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Thompson</dc:creator>
  <cp:keywords/>
  <dc:description/>
  <cp:lastModifiedBy>Nicholas Thompson</cp:lastModifiedBy>
  <cp:revision>2</cp:revision>
  <dcterms:created xsi:type="dcterms:W3CDTF">2025-06-09T17:36:00Z</dcterms:created>
  <dcterms:modified xsi:type="dcterms:W3CDTF">2025-06-09T17:36:00Z</dcterms:modified>
</cp:coreProperties>
</file>